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0A" w:rsidRDefault="002A700A">
      <w:pPr>
        <w:spacing w:afterLines="50" w:after="180"/>
        <w:jc w:val="center"/>
        <w:rPr>
          <w:rFonts w:ascii="標楷體" w:eastAsia="標楷體" w:hAnsi="標楷體" w:hint="eastAsia"/>
          <w:bCs/>
          <w:sz w:val="40"/>
          <w:szCs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  <w:szCs w:val="36"/>
        </w:rPr>
        <w:t>「比較教育」第   期文稿初審意見表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9"/>
        <w:gridCol w:w="780"/>
        <w:gridCol w:w="580"/>
        <w:gridCol w:w="4659"/>
      </w:tblGrid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777" w:type="pct"/>
            <w:gridSpan w:val="3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論文名稱：</w:t>
            </w:r>
          </w:p>
        </w:tc>
        <w:tc>
          <w:tcPr>
            <w:tcW w:w="2223" w:type="pct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28"/>
              </w:rPr>
              <w:t>審 稿 者：</w:t>
            </w:r>
            <w:r>
              <w:rPr>
                <w:rFonts w:ascii="標楷體" w:eastAsia="標楷體" w:hint="eastAsia"/>
                <w:b/>
                <w:sz w:val="28"/>
              </w:rPr>
              <w:tab/>
            </w: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8" w:type="pct"/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審查項目</w:t>
            </w:r>
          </w:p>
        </w:tc>
        <w:tc>
          <w:tcPr>
            <w:tcW w:w="649" w:type="pct"/>
            <w:gridSpan w:val="2"/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評定分數</w:t>
            </w:r>
          </w:p>
        </w:tc>
        <w:tc>
          <w:tcPr>
            <w:tcW w:w="2223" w:type="pct"/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評述</w:t>
            </w: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文字【</w:t>
            </w:r>
            <w:r>
              <w:rPr>
                <w:rFonts w:ascii="標楷體" w:eastAsia="標楷體"/>
              </w:rPr>
              <w:t>10%</w:t>
            </w:r>
            <w:r>
              <w:rPr>
                <w:rFonts w:ascii="標楷體" w:eastAsia="標楷體" w:hint="eastAsia"/>
              </w:rPr>
              <w:t>】：文字精確與流暢</w:t>
            </w:r>
          </w:p>
        </w:tc>
        <w:tc>
          <w:tcPr>
            <w:tcW w:w="649" w:type="pct"/>
            <w:gridSpan w:val="2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組織【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】：結構安排與論證具系統性，包含前言、方法與結論</w:t>
            </w:r>
          </w:p>
        </w:tc>
        <w:tc>
          <w:tcPr>
            <w:tcW w:w="649" w:type="pct"/>
            <w:gridSpan w:val="2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研究方法【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】：方法與推論嚴謹</w:t>
            </w:r>
          </w:p>
        </w:tc>
        <w:tc>
          <w:tcPr>
            <w:tcW w:w="649" w:type="pct"/>
            <w:gridSpan w:val="2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tcBorders>
              <w:bottom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研究成果【</w:t>
            </w:r>
            <w:r>
              <w:rPr>
                <w:rFonts w:ascii="標楷體" w:eastAsia="標楷體"/>
              </w:rPr>
              <w:t>30%</w:t>
            </w:r>
            <w:r>
              <w:rPr>
                <w:rFonts w:ascii="標楷體" w:eastAsia="標楷體" w:hint="eastAsia"/>
              </w:rPr>
              <w:t>】：具原創性、學術性或應用價值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D3528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8" w:type="pct"/>
            <w:vAlign w:val="center"/>
          </w:tcPr>
          <w:p w:rsidR="00D3528D" w:rsidRDefault="00D3528D" w:rsidP="00D3528D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參考資料【</w:t>
            </w:r>
            <w:r>
              <w:rPr>
                <w:rFonts w:ascii="標楷體" w:eastAsia="標楷體"/>
              </w:rPr>
              <w:t>20%</w:t>
            </w:r>
            <w:r>
              <w:rPr>
                <w:rFonts w:ascii="標楷體" w:eastAsia="標楷體" w:hint="eastAsia"/>
              </w:rPr>
              <w:t>】：資料之引用、處理與詮釋適當</w:t>
            </w:r>
          </w:p>
        </w:tc>
        <w:tc>
          <w:tcPr>
            <w:tcW w:w="649" w:type="pct"/>
            <w:gridSpan w:val="2"/>
            <w:vAlign w:val="center"/>
          </w:tcPr>
          <w:p w:rsidR="00D3528D" w:rsidRDefault="00D3528D" w:rsidP="00D3528D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223" w:type="pct"/>
            <w:vAlign w:val="center"/>
          </w:tcPr>
          <w:p w:rsidR="00D3528D" w:rsidRDefault="00D3528D" w:rsidP="00D3528D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8" w:type="pct"/>
            <w:shd w:val="pct10" w:color="auto" w:fill="auto"/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總分【</w:t>
            </w:r>
            <w:r>
              <w:rPr>
                <w:rFonts w:ascii="標楷體" w:eastAsia="標楷體"/>
                <w:b/>
                <w:bCs/>
                <w:sz w:val="28"/>
              </w:rPr>
              <w:t>100%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】</w:t>
            </w:r>
          </w:p>
        </w:tc>
        <w:tc>
          <w:tcPr>
            <w:tcW w:w="2872" w:type="pct"/>
            <w:gridSpan w:val="3"/>
            <w:shd w:val="pct10" w:color="auto" w:fill="auto"/>
            <w:vAlign w:val="center"/>
          </w:tcPr>
          <w:p w:rsidR="002A700A" w:rsidRDefault="002A700A">
            <w:pPr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2A700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p w:rsidR="002A700A" w:rsidRDefault="002A700A">
            <w:pPr>
              <w:widowControl/>
              <w:snapToGrid w:val="0"/>
              <w:ind w:left="482"/>
              <w:jc w:val="center"/>
              <w:rPr>
                <w:rFonts w:cs="新細明體" w:hint="eastAsia"/>
                <w:kern w:val="0"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刊登建議（請勾選）</w:t>
            </w:r>
          </w:p>
        </w:tc>
      </w:tr>
      <w:tr w:rsidR="002A700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widowControl/>
              <w:snapToGrid w:val="0"/>
              <w:spacing w:line="360" w:lineRule="auto"/>
              <w:rPr>
                <w:rFonts w:ascii="Times New Roman" w:eastAsia="標楷體" w:cs="新細明體" w:hint="eastAsia"/>
                <w:strike/>
                <w:color w:val="FF0000"/>
                <w:kern w:val="0"/>
                <w:sz w:val="28"/>
              </w:rPr>
            </w:pP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採用</w:t>
            </w:r>
          </w:p>
          <w:p w:rsidR="002A700A" w:rsidRDefault="002A700A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修改後採用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widowControl/>
              <w:snapToGrid w:val="0"/>
              <w:spacing w:line="360" w:lineRule="auto"/>
              <w:rPr>
                <w:rFonts w:ascii="Times New Roman" w:eastAsia="標楷體" w:cs="新細明體" w:hint="eastAsia"/>
                <w:kern w:val="0"/>
                <w:sz w:val="28"/>
              </w:rPr>
            </w:pP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修改後再送審</w:t>
            </w:r>
          </w:p>
          <w:p w:rsidR="002A700A" w:rsidRDefault="002A700A">
            <w:pPr>
              <w:rPr>
                <w:rFonts w:ascii="標楷體" w:eastAsia="標楷體" w:hint="eastAsia"/>
                <w:bCs/>
                <w:sz w:val="28"/>
              </w:rPr>
            </w:pPr>
            <w:r>
              <w:rPr>
                <w:rFonts w:ascii="Times New Roman" w:eastAsia="標楷體" w:cs="新細明體" w:hint="eastAsia"/>
                <w:kern w:val="0"/>
                <w:sz w:val="28"/>
              </w:rPr>
              <w:t>□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 xml:space="preserve"> </w:t>
            </w:r>
            <w:r>
              <w:rPr>
                <w:rFonts w:ascii="Times New Roman" w:eastAsia="標楷體" w:cs="新細明體" w:hint="eastAsia"/>
                <w:kern w:val="0"/>
                <w:sz w:val="28"/>
              </w:rPr>
              <w:t>不予採用</w:t>
            </w:r>
          </w:p>
        </w:tc>
      </w:tr>
      <w:tr w:rsidR="002A700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總評意見（請條列優點與修改建議）</w:t>
            </w:r>
          </w:p>
        </w:tc>
      </w:tr>
      <w:tr w:rsidR="002A700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6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</w:tbl>
    <w:p w:rsidR="002A700A" w:rsidRDefault="002A700A">
      <w:pPr>
        <w:jc w:val="center"/>
        <w:rPr>
          <w:rFonts w:hint="eastAsia"/>
          <w:sz w:val="26"/>
        </w:rPr>
      </w:pPr>
      <w:r>
        <w:rPr>
          <w:rFonts w:hint="eastAsia"/>
          <w:sz w:val="26"/>
        </w:rPr>
        <w:t>～續背頁～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8447"/>
      </w:tblGrid>
      <w:tr w:rsidR="002A700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lastRenderedPageBreak/>
              <w:t>具體修改建議</w:t>
            </w:r>
          </w:p>
        </w:tc>
      </w:tr>
      <w:tr w:rsidR="002A700A">
        <w:trPr>
          <w:trHeight w:val="5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原稿頁次</w:t>
            </w: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center"/>
              <w:rPr>
                <w:rFonts w:ascii="標楷體" w:eastAsia="標楷體" w:hint="eastAsia"/>
                <w:b/>
                <w:spacing w:val="200"/>
              </w:rPr>
            </w:pPr>
            <w:r>
              <w:rPr>
                <w:rFonts w:ascii="標楷體" w:eastAsia="標楷體" w:hint="eastAsia"/>
                <w:b/>
                <w:spacing w:val="200"/>
              </w:rPr>
              <w:t>問題與修改意見</w:t>
            </w: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2A700A">
        <w:trPr>
          <w:trHeight w:val="709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</w:p>
        </w:tc>
      </w:tr>
      <w:tr w:rsidR="002A700A">
        <w:trPr>
          <w:trHeight w:val="7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審查原稿是否寄給原作者？  □  是   □  否</w:t>
            </w:r>
          </w:p>
        </w:tc>
      </w:tr>
      <w:tr w:rsidR="002A700A">
        <w:trPr>
          <w:trHeight w:val="7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0A" w:rsidRDefault="002A700A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審查人簽名</w:t>
            </w:r>
            <w:r>
              <w:rPr>
                <w:rFonts w:ascii="標楷體" w:eastAsia="標楷體"/>
                <w:b/>
              </w:rPr>
              <w:t xml:space="preserve">                                       </w:t>
            </w:r>
            <w:r>
              <w:rPr>
                <w:rFonts w:ascii="標楷體" w:eastAsia="標楷體" w:hint="eastAsia"/>
                <w:b/>
              </w:rPr>
              <w:t xml:space="preserve">       </w:t>
            </w:r>
            <w:r>
              <w:rPr>
                <w:rFonts w:ascii="標楷體" w:eastAsia="標楷體"/>
                <w:b/>
              </w:rPr>
              <w:t xml:space="preserve">   </w:t>
            </w:r>
            <w:r>
              <w:rPr>
                <w:rFonts w:ascii="標楷體" w:eastAsia="標楷體" w:hint="eastAsia"/>
                <w:b/>
              </w:rPr>
              <w:t>年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月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>日</w:t>
            </w:r>
          </w:p>
        </w:tc>
      </w:tr>
    </w:tbl>
    <w:p w:rsidR="002A700A" w:rsidRDefault="002A700A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>
        <w:rPr>
          <w:rFonts w:ascii="Times New Roman" w:eastAsia="標楷體" w:hint="eastAsia"/>
          <w:szCs w:val="2"/>
        </w:rPr>
        <w:t>1</w:t>
      </w:r>
      <w:r>
        <w:rPr>
          <w:rFonts w:ascii="Times New Roman" w:eastAsia="標楷體" w:hint="eastAsia"/>
          <w:szCs w:val="2"/>
        </w:rPr>
        <w:t>：本表電子檔下載：</w:t>
      </w:r>
      <w:hyperlink r:id="rId7" w:history="1">
        <w:r>
          <w:rPr>
            <w:rStyle w:val="a3"/>
            <w:rFonts w:ascii="Times New Roman" w:eastAsia="標楷體" w:hint="eastAsia"/>
            <w:szCs w:val="2"/>
          </w:rPr>
          <w:t>http://www.ced.ncnu.edu.tw/ccest</w:t>
        </w:r>
      </w:hyperlink>
      <w:r>
        <w:rPr>
          <w:rFonts w:ascii="Times New Roman" w:eastAsia="標楷體" w:hint="eastAsia"/>
          <w:szCs w:val="2"/>
        </w:rPr>
        <w:t>。</w:t>
      </w:r>
    </w:p>
    <w:p w:rsidR="002A700A" w:rsidRDefault="002A700A">
      <w:pPr>
        <w:snapToGrid w:val="0"/>
        <w:rPr>
          <w:rFonts w:ascii="Times New Roman" w:eastAsia="標楷體" w:hint="eastAsia"/>
          <w:szCs w:val="2"/>
        </w:rPr>
      </w:pPr>
      <w:r>
        <w:rPr>
          <w:rFonts w:ascii="Times New Roman" w:eastAsia="標楷體" w:hint="eastAsia"/>
          <w:szCs w:val="2"/>
        </w:rPr>
        <w:t>註</w:t>
      </w:r>
      <w:r>
        <w:rPr>
          <w:rFonts w:ascii="Times New Roman" w:eastAsia="標楷體" w:hint="eastAsia"/>
          <w:szCs w:val="2"/>
        </w:rPr>
        <w:t>2</w:t>
      </w:r>
      <w:r>
        <w:rPr>
          <w:rFonts w:ascii="Times New Roman" w:eastAsia="標楷體" w:hint="eastAsia"/>
          <w:szCs w:val="2"/>
        </w:rPr>
        <w:t>：本表如以電腦繕打，請先將電子檔</w:t>
      </w:r>
      <w:r>
        <w:rPr>
          <w:rFonts w:ascii="Times New Roman" w:eastAsia="標楷體" w:hint="eastAsia"/>
          <w:szCs w:val="2"/>
        </w:rPr>
        <w:t>e-mail</w:t>
      </w:r>
      <w:r>
        <w:rPr>
          <w:rFonts w:ascii="Times New Roman" w:eastAsia="標楷體" w:hint="eastAsia"/>
          <w:szCs w:val="2"/>
        </w:rPr>
        <w:t>至本會信箱：</w:t>
      </w:r>
      <w:hyperlink r:id="rId8" w:history="1">
        <w:r>
          <w:rPr>
            <w:rStyle w:val="a3"/>
            <w:rFonts w:ascii="Times New Roman" w:eastAsia="標楷體" w:hint="eastAsia"/>
            <w:szCs w:val="2"/>
          </w:rPr>
          <w:t>ccest1974@hotmail.com</w:t>
        </w:r>
      </w:hyperlink>
      <w:r>
        <w:rPr>
          <w:rFonts w:ascii="Times New Roman" w:eastAsia="標楷體" w:hint="eastAsia"/>
          <w:szCs w:val="2"/>
        </w:rPr>
        <w:t>。</w:t>
      </w:r>
    </w:p>
    <w:sectPr w:rsidR="002A700A">
      <w:pgSz w:w="11906" w:h="16838" w:code="9"/>
      <w:pgMar w:top="709" w:right="709" w:bottom="567" w:left="70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C0" w:rsidRDefault="008532C0">
      <w:r>
        <w:separator/>
      </w:r>
    </w:p>
  </w:endnote>
  <w:endnote w:type="continuationSeparator" w:id="0">
    <w:p w:rsidR="008532C0" w:rsidRDefault="0085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C0" w:rsidRDefault="008532C0">
      <w:r>
        <w:separator/>
      </w:r>
    </w:p>
  </w:footnote>
  <w:footnote w:type="continuationSeparator" w:id="0">
    <w:p w:rsidR="008532C0" w:rsidRDefault="0085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603"/>
    <w:multiLevelType w:val="hybridMultilevel"/>
    <w:tmpl w:val="424819B0"/>
    <w:lvl w:ilvl="0" w:tplc="AC305F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2FB8660B"/>
    <w:multiLevelType w:val="multilevel"/>
    <w:tmpl w:val="B2E8E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CC7D66"/>
    <w:multiLevelType w:val="hybridMultilevel"/>
    <w:tmpl w:val="B2E8E8A8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3D4ED6"/>
    <w:multiLevelType w:val="hybridMultilevel"/>
    <w:tmpl w:val="B2E8E8A8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12E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CD5012"/>
    <w:multiLevelType w:val="hybridMultilevel"/>
    <w:tmpl w:val="77E03E88"/>
    <w:lvl w:ilvl="0" w:tplc="D13208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5" w15:restartNumberingAfterBreak="0">
    <w:nsid w:val="77D15A57"/>
    <w:multiLevelType w:val="hybridMultilevel"/>
    <w:tmpl w:val="FD86BCE0"/>
    <w:lvl w:ilvl="0" w:tplc="EFBEE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28207A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B"/>
    <w:rsid w:val="002A700A"/>
    <w:rsid w:val="004B4420"/>
    <w:rsid w:val="008532C0"/>
    <w:rsid w:val="00A14F5B"/>
    <w:rsid w:val="00BF299C"/>
    <w:rsid w:val="00D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33847-CF20-4D10-9027-65DD273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st197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d.ncnu.edu.tw/cc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> </Company>
  <LinksUpToDate>false</LinksUpToDate>
  <CharactersWithSpaces>616</CharactersWithSpaces>
  <SharedDoc>false</SharedDoc>
  <HLinks>
    <vt:vector size="12" baseType="variant"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mailto:ccest1974@hotmail.com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http://www.ced.ncnu.edu.tw/ccest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國立台灣師範大學教育學系教育研究集刊文稿審意見表</dc:title>
  <dc:subject/>
  <dc:creator>DEMO</dc:creator>
  <cp:keywords/>
  <cp:lastModifiedBy>莊欣瑜</cp:lastModifiedBy>
  <cp:revision>2</cp:revision>
  <cp:lastPrinted>2003-12-02T11:41:00Z</cp:lastPrinted>
  <dcterms:created xsi:type="dcterms:W3CDTF">2019-09-03T06:28:00Z</dcterms:created>
  <dcterms:modified xsi:type="dcterms:W3CDTF">2019-09-03T06:28:00Z</dcterms:modified>
</cp:coreProperties>
</file>